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454545"/>
          <w:sz w:val="22"/>
          <w:szCs w:val="22"/>
        </w:rPr>
      </w:pPr>
      <w:r>
        <w:rPr>
          <w:i w:val="0"/>
          <w:caps w:val="0"/>
          <w:color w:val="454545"/>
          <w:spacing w:val="0"/>
          <w:sz w:val="22"/>
          <w:szCs w:val="22"/>
          <w:bdr w:val="none" w:color="auto" w:sz="0" w:space="0"/>
          <w:shd w:val="clear" w:fill="FFFFFF"/>
        </w:rPr>
        <w:t>医学院2023年硕士研究生调剂复试（第二批） 尚有招生计划导师名单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666666"/>
          <w:sz w:val="12"/>
          <w:szCs w:val="12"/>
        </w:rPr>
      </w:pPr>
      <w:r>
        <w:rPr>
          <w:i w:val="0"/>
          <w:caps w:val="0"/>
          <w:color w:val="666666"/>
          <w:spacing w:val="0"/>
          <w:sz w:val="12"/>
          <w:szCs w:val="12"/>
          <w:bdr w:val="none" w:color="auto" w:sz="0" w:space="0"/>
          <w:shd w:val="clear" w:fill="FFFFFF"/>
        </w:rPr>
        <w:t>日期：2023-04-18</w:t>
      </w:r>
    </w:p>
    <w:tbl>
      <w:tblPr>
        <w:tblW w:w="465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00"/>
        <w:gridCol w:w="1910"/>
        <w:gridCol w:w="194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46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BDBD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ascii="等线" w:hAnsi="等线" w:eastAsia="等线" w:cs="等线"/>
                <w:color w:val="535353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医学院招生导师名单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招生专业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导师姓名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谢克平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张美佳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郭锋杰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徐进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雷俊霞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吕凤娟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昌耘冰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基础医学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张剑宁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罗建方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庄建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钟诗龙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林展翼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王树水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周东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曹杰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刘城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马慧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时向民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9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临床医学100200</w:t>
            </w:r>
          </w:p>
        </w:tc>
        <w:tc>
          <w:tcPr>
            <w:tcW w:w="1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3535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3535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张夕凉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9A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2023-05-13T02:25:15Z</dcterms:created>
  <dc:creator>86188</dc:creator>
  <cp:lastModifiedBy>随风而动</cp:lastModifiedBy>
  <dcterms:modified xsi:type="dcterms:W3CDTF">2023-05-13T02:25:16Z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